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916C09" w:rsidTr="00916C09">
        <w:tc>
          <w:tcPr>
            <w:tcW w:w="4360" w:type="dxa"/>
          </w:tcPr>
          <w:p w:rsidR="00916C09" w:rsidRDefault="00916C09" w:rsidP="00916C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ЗАЦВЯРДЖАЮ</w:t>
            </w:r>
          </w:p>
          <w:p w:rsidR="00916C09" w:rsidRDefault="00916C09" w:rsidP="00916C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Начальнік аддзела</w:t>
            </w:r>
          </w:p>
          <w:p w:rsidR="00916C09" w:rsidRDefault="00916C09" w:rsidP="00916C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культуры Полацкага райвыканкама</w:t>
            </w:r>
          </w:p>
          <w:p w:rsidR="00916C09" w:rsidRDefault="00916C09" w:rsidP="00916C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  <w:t>________________А.А. Астапава</w:t>
            </w:r>
          </w:p>
          <w:p w:rsidR="00916C09" w:rsidRDefault="00916C09" w:rsidP="009C5DCE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be-BY" w:eastAsia="ru-RU"/>
              </w:rPr>
            </w:pPr>
          </w:p>
        </w:tc>
      </w:tr>
    </w:tbl>
    <w:p w:rsidR="009C5DCE" w:rsidRDefault="009C5DCE" w:rsidP="009C5D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</w:pPr>
    </w:p>
    <w:p w:rsidR="009C5DCE" w:rsidRDefault="009C5DCE" w:rsidP="009C5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Палажэнне</w:t>
      </w:r>
    </w:p>
    <w:p w:rsidR="009C5DCE" w:rsidRDefault="009C5DCE" w:rsidP="009C5DC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аб правядзенні </w:t>
      </w:r>
      <w:r w:rsidR="00CF7B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адкрытага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ра</w:t>
      </w:r>
      <w:r w:rsidR="00CF7B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ённага літаратурнага конкурсу </w:t>
      </w:r>
      <w:r w:rsidR="00837D5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“Беларусь – </w:t>
      </w:r>
      <w:r w:rsidR="00C02C3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мая ясная зорка</w:t>
      </w:r>
      <w:r w:rsidR="00C0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”</w:t>
      </w:r>
      <w:r w:rsidR="00CF748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="003962E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для </w:t>
      </w:r>
      <w:r w:rsidR="00CF7487" w:rsidRPr="003962E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моладзі</w:t>
      </w:r>
      <w:r w:rsidR="00CF7B07" w:rsidRPr="003962E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="00CF7B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Полацкага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ра</w:t>
      </w:r>
      <w:r w:rsidR="00CF7B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ёна</w:t>
      </w:r>
      <w:r w:rsidR="00C02C3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, </w:t>
      </w:r>
      <w:r w:rsidR="00CF748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гарадоў Полацка 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Наваполацка</w:t>
      </w:r>
      <w:r w:rsidR="003962E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, </w:t>
      </w:r>
      <w:r w:rsidR="00C02C3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у тым ліку сярод школьнікаў і навучэнцаў устаноў адукацыі</w:t>
      </w:r>
      <w:r w:rsidR="003962E5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.</w:t>
      </w:r>
    </w:p>
    <w:p w:rsidR="009C5DCE" w:rsidRDefault="009C5DCE" w:rsidP="009C5DCE">
      <w:pPr>
        <w:spacing w:after="0" w:line="240" w:lineRule="auto"/>
        <w:ind w:left="29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</w:pPr>
    </w:p>
    <w:p w:rsidR="009C5DCE" w:rsidRDefault="009C5DCE" w:rsidP="009C5DCE">
      <w:pPr>
        <w:spacing w:after="0" w:line="240" w:lineRule="auto"/>
        <w:ind w:left="2987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. Агульнае палажэнне</w:t>
      </w:r>
    </w:p>
    <w:p w:rsidR="00837D5E" w:rsidRDefault="00837D5E" w:rsidP="00950AF5">
      <w:pPr>
        <w:spacing w:after="0" w:line="240" w:lineRule="auto"/>
        <w:ind w:left="2987"/>
        <w:jc w:val="both"/>
        <w:rPr>
          <w:rFonts w:ascii="yandex-sans" w:eastAsia="Times New Roman" w:hAnsi="yandex-sans" w:cs="Times New Roman"/>
          <w:sz w:val="23"/>
          <w:szCs w:val="23"/>
          <w:lang w:val="be-BY" w:eastAsia="ru-RU"/>
        </w:rPr>
      </w:pPr>
    </w:p>
    <w:p w:rsidR="00192A9E" w:rsidRDefault="009C5DCE" w:rsidP="00950A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1.1.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</w:t>
      </w:r>
      <w:r w:rsid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Адкрыты 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аённы літаратурны конкурс </w:t>
      </w:r>
      <w:r w:rsid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“Беларусь – </w:t>
      </w:r>
      <w:r w:rsidR="00837D5E" w:rsidRP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мая ясная зорка”</w:t>
      </w:r>
      <w:r w:rsidR="00837D5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="00837D5E" w:rsidRP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праводзіцца </w:t>
      </w:r>
      <w:r w:rsid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для </w:t>
      </w:r>
      <w:r w:rsidR="003962E5" w:rsidRP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моладзі Полацкага раёна, гарадоў Полацка і Наваполацка, у тым ліку сярод школьнікаў і навучэнцаў устаноў адукацыі</w:t>
      </w:r>
      <w:r w:rsidR="00837D5E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і </w:t>
      </w:r>
      <w:r w:rsidR="00CF7B0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прысвечаны Году </w:t>
      </w:r>
      <w:r w:rsidR="00916C09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народнага </w:t>
      </w:r>
      <w:r w:rsidR="00CF748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адзінства</w:t>
      </w:r>
      <w:r w:rsidR="00CF7B0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</w:t>
      </w:r>
      <w:r w:rsidR="00CF748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80</w:t>
      </w:r>
      <w:r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-годдзю </w:t>
      </w:r>
      <w:r w:rsidR="00916C09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 </w:t>
      </w:r>
      <w:r w:rsidR="00CF748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пачатк</w:t>
      </w:r>
      <w:r w:rsidR="003962E5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</w:t>
      </w:r>
      <w:r w:rsidR="00CF7487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Вялікай Айчыннай вайны</w:t>
      </w:r>
      <w:r w:rsid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9C5DCE" w:rsidRPr="00CF7487" w:rsidRDefault="00837D5E" w:rsidP="00950AF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Конкурс </w:t>
      </w:r>
      <w:r w:rsidR="009C5DCE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праводзіцца</w:t>
      </w:r>
      <w:r w:rsidR="009C5DCE" w:rsidRPr="00837D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5DCE" w:rsidRPr="00837D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пры падтрымцы аддзела </w:t>
      </w:r>
      <w:r w:rsidR="00CF748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культуры Полацкага райвыканкама,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Полацкай раённай</w:t>
      </w:r>
      <w:r w:rsidR="0029045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арганізацы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і</w:t>
      </w:r>
      <w:r w:rsidR="0029045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грамадскага аб’яднання БРСМ</w:t>
      </w:r>
      <w:r w:rsidR="00916C09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газеты</w:t>
      </w:r>
      <w:r w:rsidR="00916C09" w:rsidRPr="003962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“Полацкі веснік”</w:t>
      </w:r>
      <w:r w:rsidR="00CF7487" w:rsidRPr="003962E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9C5DCE" w:rsidRDefault="009C5DCE" w:rsidP="00950AF5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be-BY"/>
        </w:rPr>
        <w:t>Абавязкі па арганізацыі і правядзе</w:t>
      </w:r>
      <w:r w:rsidRPr="00CF7B07">
        <w:rPr>
          <w:rFonts w:ascii="Times New Roman" w:hAnsi="Times New Roman" w:cs="Times New Roman"/>
          <w:sz w:val="28"/>
          <w:szCs w:val="28"/>
          <w:lang w:val="be-BY"/>
        </w:rPr>
        <w:t>нн</w:t>
      </w:r>
      <w:r w:rsidR="00CF7B07" w:rsidRPr="00CF7B07"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конкурс</w:t>
      </w:r>
      <w:r w:rsidR="00CF7B07" w:rsidRPr="00CF7B07">
        <w:rPr>
          <w:rFonts w:ascii="Times New Roman" w:hAnsi="Times New Roman" w:cs="Times New Roman"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</w:t>
      </w:r>
      <w:r w:rsidR="00916C09">
        <w:rPr>
          <w:rFonts w:ascii="Times New Roman" w:hAnsi="Times New Roman" w:cs="Times New Roman"/>
          <w:sz w:val="28"/>
          <w:szCs w:val="28"/>
          <w:lang w:val="be-BY"/>
        </w:rPr>
        <w:t>ўскладаюцца на</w:t>
      </w:r>
    </w:p>
    <w:p w:rsidR="009C5DCE" w:rsidRDefault="009C5DCE" w:rsidP="00950AF5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ДУК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Полацкі раённы Цэнтр рамёстваў і нацыянальных культур”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9C5DCE" w:rsidRDefault="009C5DCE" w:rsidP="00950AF5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народнае літаратурнае аб’яднанне “Наддзвінне”.</w:t>
      </w:r>
    </w:p>
    <w:p w:rsidR="009C5DCE" w:rsidRDefault="009C5DCE" w:rsidP="009C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CF7B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. Мэты 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задачы конкурсу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9C5DCE" w:rsidRDefault="009C5DCE" w:rsidP="009C5D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2.1</w:t>
      </w:r>
      <w:r w:rsidR="00CF7B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>
        <w:rPr>
          <w:rFonts w:ascii="yandex-sans" w:eastAsia="Times New Roman" w:hAnsi="yandex-sans" w:cs="Times New Roman"/>
          <w:sz w:val="23"/>
          <w:szCs w:val="23"/>
          <w:lang w:val="be-BY" w:eastAsia="ru-RU"/>
        </w:rPr>
        <w:t xml:space="preserve"> 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апулярызацыя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культурных, гістарычных і духоўных каштоўнасцей Полацкага краю; </w:t>
      </w:r>
    </w:p>
    <w:p w:rsidR="003962E5" w:rsidRDefault="009C5DCE" w:rsidP="009C5DC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2.2</w:t>
      </w:r>
      <w:r w:rsidR="00CF7B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405423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тварэнне і папулярызацыя таленавітых твораў </w:t>
      </w:r>
      <w:r w:rsidRPr="00916C0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пра родную зямлю, па</w:t>
      </w:r>
      <w:r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дзеі Вялікай Айчыннай вайны на Полаччыне, гістарычну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 хроніку нашага краю</w:t>
      </w:r>
      <w:r w:rsid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916C09" w:rsidRPr="00916C0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 </w:t>
      </w:r>
      <w:r w:rsidR="00916C09" w:rsidRPr="00916C0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адзінства народа</w:t>
      </w:r>
      <w:r w:rsidRPr="00916C09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;</w:t>
      </w:r>
    </w:p>
    <w:p w:rsidR="009C5DCE" w:rsidRPr="00CF7B07" w:rsidRDefault="009C5DCE" w:rsidP="009C5DCE">
      <w:pPr>
        <w:spacing w:after="0"/>
        <w:jc w:val="both"/>
        <w:rPr>
          <w:rFonts w:ascii="yandex-sans" w:eastAsia="Times New Roman" w:hAnsi="yandex-sans" w:cs="Times New Roman"/>
          <w:sz w:val="23"/>
          <w:szCs w:val="23"/>
          <w:lang w:val="be-BY"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val="be-BY" w:eastAsia="ru-RU"/>
        </w:rPr>
        <w:t>2.3</w:t>
      </w:r>
      <w:r w:rsidR="00CF7B07">
        <w:rPr>
          <w:rFonts w:ascii="yandex-sans" w:eastAsia="Times New Roman" w:hAnsi="yandex-sans" w:cs="Times New Roman"/>
          <w:sz w:val="28"/>
          <w:szCs w:val="28"/>
          <w:lang w:val="be-BY" w:eastAsia="ru-RU"/>
        </w:rPr>
        <w:t>.</w:t>
      </w:r>
      <w:r>
        <w:rPr>
          <w:rFonts w:ascii="yandex-sans" w:eastAsia="Times New Roman" w:hAnsi="yandex-sans" w:cs="Times New Roman"/>
          <w:sz w:val="23"/>
          <w:szCs w:val="23"/>
          <w:lang w:val="be-BY" w:eastAsia="ru-RU"/>
        </w:rPr>
        <w:t xml:space="preserve"> 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шанаванне знакамітых людзей Полаччыны;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5DCE" w:rsidRPr="00CF7B07" w:rsidRDefault="009C5DCE" w:rsidP="009C5DCE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val="be-BY"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val="be-BY" w:eastAsia="ru-RU"/>
        </w:rPr>
        <w:t>2.4</w:t>
      </w:r>
      <w:r w:rsidR="00CF7B07">
        <w:rPr>
          <w:rFonts w:ascii="yandex-sans" w:eastAsia="Times New Roman" w:hAnsi="yandex-sans" w:cs="Times New Roman"/>
          <w:sz w:val="28"/>
          <w:szCs w:val="28"/>
          <w:lang w:val="be-BY" w:eastAsia="ru-RU"/>
        </w:rPr>
        <w:t>.</w:t>
      </w:r>
      <w:r>
        <w:rPr>
          <w:rFonts w:ascii="yandex-sans" w:eastAsia="Times New Roman" w:hAnsi="yandex-sans" w:cs="Times New Roman"/>
          <w:sz w:val="23"/>
          <w:szCs w:val="23"/>
          <w:lang w:val="be-BY" w:eastAsia="ru-RU"/>
        </w:rPr>
        <w:t xml:space="preserve"> 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ыяўленне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7B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літаратурн</w:t>
      </w:r>
      <w:r w:rsidR="00CF7B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ых</w:t>
      </w:r>
      <w:r w:rsidRPr="00CF7B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талентаў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0A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маладога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пакалення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ru-RU"/>
        </w:rPr>
        <w:t>.</w:t>
      </w:r>
    </w:p>
    <w:p w:rsidR="009C5DCE" w:rsidRPr="00916C09" w:rsidRDefault="009C5DCE" w:rsidP="009C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.Умовы, тэрміны і парадак правядзення конкурс</w:t>
      </w:r>
      <w:r w:rsidR="00405423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у</w:t>
      </w:r>
    </w:p>
    <w:p w:rsidR="00405423" w:rsidRDefault="009C5DCE" w:rsidP="009C5DC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>
        <w:rPr>
          <w:rFonts w:ascii="Open Sans" w:hAnsi="Open Sans"/>
          <w:sz w:val="28"/>
          <w:szCs w:val="28"/>
          <w:shd w:val="clear" w:color="auto" w:fill="FFFFFF"/>
          <w:lang w:val="be-BY"/>
        </w:rPr>
        <w:t>3.1</w:t>
      </w:r>
      <w:r w:rsidR="00405423">
        <w:rPr>
          <w:rFonts w:ascii="Open Sans" w:hAnsi="Open Sans"/>
          <w:sz w:val="28"/>
          <w:szCs w:val="28"/>
          <w:shd w:val="clear" w:color="auto" w:fill="FFFFFF"/>
          <w:lang w:val="be-BY"/>
        </w:rPr>
        <w:t xml:space="preserve">. </w:t>
      </w:r>
      <w:r w:rsidR="00405423" w:rsidRPr="00950AF5">
        <w:rPr>
          <w:rFonts w:ascii="Open Sans" w:hAnsi="Open Sans"/>
          <w:color w:val="000000" w:themeColor="text1"/>
          <w:sz w:val="28"/>
          <w:szCs w:val="28"/>
          <w:shd w:val="clear" w:color="auto" w:fill="FFFFFF"/>
          <w:lang w:val="be-BY"/>
        </w:rPr>
        <w:t xml:space="preserve">У </w:t>
      </w:r>
      <w:r w:rsidRPr="00950AF5">
        <w:rPr>
          <w:rFonts w:ascii="Open Sans" w:hAnsi="Open Sans"/>
          <w:color w:val="000000" w:themeColor="text1"/>
          <w:sz w:val="28"/>
          <w:szCs w:val="28"/>
          <w:shd w:val="clear" w:color="auto" w:fill="FFFFFF"/>
          <w:lang w:val="be-BY"/>
        </w:rPr>
        <w:t xml:space="preserve">конкурсе могуць прымаць удзел </w:t>
      </w:r>
      <w:r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>школьнікі, навучэнцы ўстаноў прафесійна-т</w:t>
      </w:r>
      <w:r w:rsidR="00CF7B07"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 xml:space="preserve">эхнічнай </w:t>
      </w:r>
      <w:r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>і сярэдн</w:t>
      </w:r>
      <w:r w:rsidR="00CF7B07"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 xml:space="preserve">яй </w:t>
      </w:r>
      <w:r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>спецыяльнай адукацыі</w:t>
      </w:r>
      <w:r w:rsidR="00911619"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>, студэнты</w:t>
      </w:r>
      <w:r w:rsidR="003828A3"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 xml:space="preserve"> вышэйшых навучальных устаноў, працоўная моладзь</w:t>
      </w:r>
      <w:r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 xml:space="preserve"> </w:t>
      </w:r>
      <w:r w:rsidR="00405423" w:rsidRPr="00950A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be-BY" w:eastAsia="ru-RU"/>
        </w:rPr>
        <w:t>гарадоў Полацка</w:t>
      </w:r>
      <w:r w:rsidR="00405423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, Наваполацка і Полацкага раёна.</w:t>
      </w:r>
    </w:p>
    <w:p w:rsidR="009C5DCE" w:rsidRPr="00435C00" w:rsidRDefault="009C5DCE" w:rsidP="009C5D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Open Sans" w:hAnsi="Open Sans"/>
          <w:sz w:val="28"/>
          <w:szCs w:val="28"/>
          <w:shd w:val="clear" w:color="auto" w:fill="FFFFFF"/>
          <w:lang w:val="be-BY"/>
        </w:rPr>
        <w:lastRenderedPageBreak/>
        <w:t>3.2</w:t>
      </w:r>
      <w:r w:rsidR="00405423">
        <w:rPr>
          <w:rFonts w:ascii="Open Sans" w:hAnsi="Open Sans"/>
          <w:sz w:val="28"/>
          <w:szCs w:val="28"/>
          <w:shd w:val="clear" w:color="auto" w:fill="FFFFFF"/>
          <w:lang w:val="be-BY"/>
        </w:rPr>
        <w:t>.</w:t>
      </w:r>
      <w:r>
        <w:rPr>
          <w:rFonts w:ascii="Open Sans" w:hAnsi="Open Sans"/>
          <w:color w:val="FFC000"/>
          <w:sz w:val="28"/>
          <w:szCs w:val="28"/>
          <w:shd w:val="clear" w:color="auto" w:fill="FFFFFF"/>
          <w:lang w:val="be-BY"/>
        </w:rPr>
        <w:t>.</w:t>
      </w:r>
      <w:r>
        <w:rPr>
          <w:rFonts w:ascii="Open Sans" w:hAnsi="Open Sans"/>
          <w:sz w:val="28"/>
          <w:szCs w:val="28"/>
          <w:shd w:val="clear" w:color="auto" w:fill="FFFFFF"/>
          <w:lang w:val="be-BY"/>
        </w:rPr>
        <w:t xml:space="preserve"> 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прымаюцца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619" w:rsidRPr="00283E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паэтычныя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творы</w:t>
      </w:r>
      <w:proofErr w:type="spellEnd"/>
      <w:r w:rsidR="00283E75" w:rsidRPr="0091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5C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 больш 3-х)</w:t>
      </w:r>
      <w:r w:rsidR="003828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283E75" w:rsidRPr="0091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напісаныя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беларускай і рускай мовах,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ніадкуль не запазычаны. Яны павінны быць надрукаванымі на аркушы А4, размер шрыфта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91161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3E75"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(не арх</w:t>
      </w:r>
      <w:r w:rsidR="00283E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283E75"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</w:t>
      </w:r>
      <w:r w:rsidR="00283E7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283E75"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раваць у </w:t>
      </w:r>
      <w:r w:rsidR="00283E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RAR</w:t>
      </w:r>
      <w:r w:rsidR="00283E75" w:rsidRPr="00916C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="003828A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9C5DCE" w:rsidRPr="00405423" w:rsidRDefault="003828A3" w:rsidP="009C5DCE">
      <w:pPr>
        <w:spacing w:after="0"/>
        <w:rPr>
          <w:rFonts w:ascii="yandex-sans" w:eastAsia="Times New Roman" w:hAnsi="yandex-sans" w:cs="Times New Roman"/>
          <w:sz w:val="23"/>
          <w:szCs w:val="23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3.3. 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тытульным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лісце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неабходна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ўказаць: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прозвішча,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імя</w:t>
      </w:r>
      <w:r w:rsidR="00950A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імя па бацьку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дату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нараджэння;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месца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вучобы;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нумар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кантактнага</w:t>
      </w:r>
      <w:r w:rsidR="009C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тэлефон</w:t>
      </w:r>
      <w:r w:rsidR="00405423" w:rsidRP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(установы і канкурсанта);</w:t>
      </w:r>
      <w:r w:rsidR="00192A9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е-</w:t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 </w:t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(калі</w:t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C5DCE" w:rsidRP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ёсць);</w:t>
      </w:r>
    </w:p>
    <w:p w:rsidR="009C5DCE" w:rsidRDefault="009C5DCE" w:rsidP="009C5DC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3.4.</w:t>
      </w:r>
      <w:r w:rsidR="0040542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ітаратурныя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прымаюцца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</w:t>
      </w:r>
      <w:proofErr w:type="spellStart"/>
      <w:r w:rsidR="004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="004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2C3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</w:t>
      </w:r>
      <w:r w:rsidR="0091161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красавіка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1161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года па </w:t>
      </w:r>
      <w:r w:rsidR="00283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83E75" w:rsidRPr="0091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мая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 xml:space="preserve"> 2114</w:t>
      </w:r>
      <w:r w:rsidR="003828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00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 xml:space="preserve"> г. Полацк, вул. Ніжне-Пакроўская, д.27, ДУК “Полацкі раённы Цэнтр рамёстваў і нацыянальных культур” 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паметкай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“На конкурс”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polotsk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crnk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або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эл.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 xml:space="preserve">адрас: </w:t>
      </w:r>
      <w:r w:rsidR="009170A0">
        <w:fldChar w:fldCharType="begin"/>
      </w:r>
      <w:r w:rsidR="003E5A1E">
        <w:instrText>HYPERLINK "mailto:sopickova.valentina@yandex.ru"</w:instrText>
      </w:r>
      <w:r w:rsidR="009170A0">
        <w:fldChar w:fldCharType="separate"/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sopickova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valentina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yandex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02C37" w:rsidRPr="004E5AC6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r w:rsidR="009170A0">
        <w:fldChar w:fldCharType="end"/>
      </w:r>
      <w:r w:rsidR="003828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 xml:space="preserve"> з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паметкай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“На конкурс”.</w:t>
      </w:r>
    </w:p>
    <w:p w:rsidR="009C5DCE" w:rsidRDefault="009C5DCE" w:rsidP="009C5DCE">
      <w:pPr>
        <w:spacing w:after="0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дасланыя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ўказанага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тэрміну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разглядаюцца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C5DCE" w:rsidRDefault="009C5DCE" w:rsidP="009C5DCE">
      <w:pPr>
        <w:spacing w:after="0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Дасланыя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рэцэнзуюцца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вяртаюцца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121A0C" w:rsidRPr="006B5D53" w:rsidRDefault="00121A0C" w:rsidP="00121A0C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Намінацы</w:t>
      </w:r>
      <w:proofErr w:type="spellEnd"/>
      <w:r w:rsidRPr="00121A0C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і</w:t>
      </w:r>
    </w:p>
    <w:p w:rsidR="00121A0C" w:rsidRDefault="00C02C37" w:rsidP="00121A0C">
      <w:pPr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sz w:val="23"/>
          <w:szCs w:val="23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Конкурс</w:t>
      </w:r>
      <w:r w:rsidR="00121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праводзіцца ў намінацыі (па рускай і беларускай мове паасобку):</w:t>
      </w:r>
      <w:r w:rsidR="00121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50AF5" w:rsidRPr="00950AF5" w:rsidRDefault="00950AF5" w:rsidP="00950AF5">
      <w:pPr>
        <w:pStyle w:val="a5"/>
        <w:spacing w:after="0" w:line="240" w:lineRule="auto"/>
        <w:ind w:left="1170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121A0C" w:rsidRPr="0019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Паэзія</w:t>
      </w:r>
      <w:proofErr w:type="spellEnd"/>
      <w:r w:rsidR="00121A0C" w:rsidRPr="0019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AF5" w:rsidRPr="00950AF5" w:rsidRDefault="00950AF5" w:rsidP="00950A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узроставая катэгорыя:1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4 – 16;</w:t>
      </w:r>
    </w:p>
    <w:p w:rsidR="00950AF5" w:rsidRPr="00950AF5" w:rsidRDefault="00950AF5" w:rsidP="00950A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Open Sans" w:hAnsi="Open Sans"/>
          <w:i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узроставая катэгорыя:17 – 31</w:t>
      </w:r>
      <w:r w:rsidRPr="00192A9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;</w:t>
      </w:r>
    </w:p>
    <w:p w:rsidR="00950AF5" w:rsidRPr="00950AF5" w:rsidRDefault="00950AF5" w:rsidP="00950AF5">
      <w:pPr>
        <w:pStyle w:val="a5"/>
        <w:spacing w:after="0" w:line="240" w:lineRule="auto"/>
        <w:ind w:left="1170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  <w:r>
        <w:rPr>
          <w:rFonts w:ascii="yandex-sans" w:eastAsia="Times New Roman" w:hAnsi="yandex-sans" w:cs="Times New Roman"/>
          <w:i/>
          <w:sz w:val="28"/>
          <w:szCs w:val="28"/>
          <w:lang w:eastAsia="ru-RU"/>
        </w:rPr>
        <w:t xml:space="preserve">2. Поэзия </w:t>
      </w:r>
    </w:p>
    <w:p w:rsidR="00950AF5" w:rsidRPr="00950AF5" w:rsidRDefault="00950AF5" w:rsidP="00950A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возрастная категория</w:t>
      </w:r>
      <w:r>
        <w:rPr>
          <w:rFonts w:ascii="yandex-sans" w:eastAsia="Times New Roman" w:hAnsi="yandex-sans" w:cs="Times New Roman"/>
          <w:i/>
          <w:sz w:val="28"/>
          <w:szCs w:val="28"/>
          <w:lang w:eastAsia="ru-RU"/>
        </w:rPr>
        <w:t xml:space="preserve"> 14 -16;</w:t>
      </w:r>
    </w:p>
    <w:p w:rsidR="00950AF5" w:rsidRPr="006C14AE" w:rsidRDefault="00950AF5" w:rsidP="00950A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возрастная категория</w:t>
      </w:r>
      <w:r>
        <w:rPr>
          <w:rFonts w:ascii="yandex-sans" w:eastAsia="Times New Roman" w:hAnsi="yandex-sans" w:cs="Times New Roman"/>
          <w:i/>
          <w:sz w:val="28"/>
          <w:szCs w:val="28"/>
          <w:lang w:eastAsia="ru-RU"/>
        </w:rPr>
        <w:t xml:space="preserve"> 17 – 31;</w:t>
      </w:r>
    </w:p>
    <w:p w:rsidR="006C14AE" w:rsidRPr="00950AF5" w:rsidRDefault="006C14AE" w:rsidP="006C14AE">
      <w:pPr>
        <w:pStyle w:val="a5"/>
        <w:spacing w:after="0" w:line="240" w:lineRule="auto"/>
        <w:ind w:left="1170"/>
        <w:jc w:val="both"/>
        <w:rPr>
          <w:rFonts w:ascii="yandex-sans" w:eastAsia="Times New Roman" w:hAnsi="yandex-sans" w:cs="Times New Roman"/>
          <w:i/>
          <w:sz w:val="28"/>
          <w:szCs w:val="28"/>
          <w:lang w:val="be-BY" w:eastAsia="ru-RU"/>
        </w:rPr>
      </w:pP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ind w:left="8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6C14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C14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e-BY" w:eastAsia="ru-RU"/>
        </w:rPr>
        <w:t>.</w:t>
      </w:r>
      <w:r w:rsidRPr="006C14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C14A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Асноўныя крытэрыі ацэнкі конкурсных твораў:</w:t>
      </w: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валоданне літаратурнай беларускай ці рускай мовамі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мастацкая выразнасць і арыгінальнасць твора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6C14AE" w:rsidRDefault="006C14AE" w:rsidP="006C14AE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кампазіцыйная цэласнасць твора;</w:t>
      </w: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пісьменнасць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творчая самастойнасць;</w:t>
      </w:r>
    </w:p>
    <w:p w:rsidR="006C14AE" w:rsidRPr="006C14AE" w:rsidRDefault="006C14AE" w:rsidP="006C14AE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ступень эмацыйнага ўздзеяння.</w:t>
      </w:r>
    </w:p>
    <w:p w:rsidR="006C14AE" w:rsidRDefault="006C14AE" w:rsidP="00121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121A0C" w:rsidRPr="006C14AE" w:rsidRDefault="006C14AE" w:rsidP="00121A0C">
      <w:pPr>
        <w:spacing w:after="0" w:line="240" w:lineRule="auto"/>
        <w:jc w:val="center"/>
        <w:rPr>
          <w:rFonts w:ascii="yandex-sans" w:eastAsia="Times New Roman" w:hAnsi="yandex-sans" w:cs="Times New Roman"/>
          <w:color w:val="000000" w:themeColor="text1"/>
          <w:sz w:val="23"/>
          <w:szCs w:val="23"/>
          <w:lang w:val="be-BY" w:eastAsia="ru-RU"/>
        </w:rPr>
      </w:pPr>
      <w:proofErr w:type="gramStart"/>
      <w:r w:rsidRPr="006C14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VI </w:t>
      </w:r>
      <w:r w:rsidR="00121A0C" w:rsidRPr="006C14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e-BY" w:eastAsia="ru-RU"/>
        </w:rPr>
        <w:t>Падвядзенне вынікаў.</w:t>
      </w:r>
      <w:proofErr w:type="gramEnd"/>
      <w:r w:rsidR="00121A0C" w:rsidRPr="006C14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e-BY" w:eastAsia="ru-RU"/>
        </w:rPr>
        <w:t xml:space="preserve"> Узнагароджанне</w:t>
      </w:r>
    </w:p>
    <w:p w:rsidR="00121A0C" w:rsidRPr="006C14AE" w:rsidRDefault="00121A0C" w:rsidP="006C14A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>Вынікі конкурсу будуць падведзены журы</w:t>
      </w:r>
      <w:r w:rsidR="00290456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, у склад якога ўваходзяць </w:t>
      </w:r>
      <w:r w:rsidR="00062B3E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члены </w:t>
      </w:r>
      <w:r w:rsidR="00290456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Саюза пісьменнікаў Беларусі, </w:t>
      </w:r>
      <w:r w:rsidR="00062B3E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кіраўнік і </w:t>
      </w:r>
      <w:r w:rsidR="00290456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члены мастацкага савета </w:t>
      </w:r>
      <w:r w:rsidR="00290456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lastRenderedPageBreak/>
        <w:t xml:space="preserve">народнага літаратурнага аб’яднання “Наддзвінне”, прадстаўнік Полацкай раённай арганізацыі грамадскага аб’яднання БРСМ, </w:t>
      </w:r>
      <w:r w:rsidR="00290456" w:rsidRPr="006C1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br/>
      </w:r>
      <w:r w:rsidRP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да </w:t>
      </w:r>
      <w:r w:rsidR="00435C00" w:rsidRP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15</w:t>
      </w:r>
      <w:r w:rsidRP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мая 20</w:t>
      </w:r>
      <w:r w:rsid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21</w:t>
      </w:r>
      <w:r w:rsidRP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года. </w:t>
      </w:r>
    </w:p>
    <w:p w:rsidR="004D4D47" w:rsidRDefault="004D4D47" w:rsidP="00121A0C">
      <w:p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Пераможцы вызначаюцца большасцю галасоў членаў журы. </w:t>
      </w:r>
    </w:p>
    <w:p w:rsidR="00121A0C" w:rsidRDefault="004D4D47" w:rsidP="004D4D4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Будуць вызначаны </w:t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1-е, 2-е,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3-е месцы</w:t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ў кожнай узроставай катэгорыі.</w:t>
      </w:r>
      <w:r w:rsidR="00121A0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</w:p>
    <w:p w:rsidR="003828A3" w:rsidRPr="006C14AE" w:rsidRDefault="00121A0C" w:rsidP="006C14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87949">
        <w:rPr>
          <w:rFonts w:ascii="Open Sans" w:hAnsi="Open Sans"/>
          <w:sz w:val="28"/>
          <w:szCs w:val="28"/>
          <w:shd w:val="clear" w:color="auto" w:fill="FFFFFF"/>
          <w:lang w:val="be-BY"/>
        </w:rPr>
        <w:t>Узнагароджанне будзе праводзіцца ва ўрачыстай абстаноўцы</w:t>
      </w:r>
      <w:r w:rsidRPr="00987949">
        <w:rPr>
          <w:rStyle w:val="apple-converted-space"/>
          <w:rFonts w:ascii="Open Sans" w:hAnsi="Open Sans"/>
          <w:color w:val="505050"/>
          <w:sz w:val="21"/>
          <w:szCs w:val="21"/>
          <w:shd w:val="clear" w:color="auto" w:fill="FFFFFF"/>
        </w:rPr>
        <w:t>,</w:t>
      </w:r>
      <w:r w:rsidRPr="009879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заключным мерапрыемстве, якое пройдзе ў вя</w:t>
      </w:r>
      <w:r w:rsidR="00987949">
        <w:rPr>
          <w:rFonts w:ascii="Open Sans" w:hAnsi="Open Sans"/>
          <w:sz w:val="28"/>
          <w:szCs w:val="28"/>
          <w:shd w:val="clear" w:color="auto" w:fill="FFFFFF"/>
          <w:lang w:val="be-BY"/>
        </w:rPr>
        <w:t>лікай зале ЦРНК 26</w:t>
      </w:r>
      <w:r w:rsidRPr="00987949">
        <w:rPr>
          <w:rFonts w:ascii="Open Sans" w:hAnsi="Open Sans"/>
          <w:sz w:val="28"/>
          <w:szCs w:val="28"/>
          <w:shd w:val="clear" w:color="auto" w:fill="FFFFFF"/>
          <w:lang w:val="be-BY"/>
        </w:rPr>
        <w:t xml:space="preserve"> мая ў </w:t>
      </w:r>
      <w:r w:rsidR="006C14AE" w:rsidRPr="006C14AE">
        <w:rPr>
          <w:rFonts w:ascii="Open Sans" w:hAnsi="Open Sans"/>
          <w:sz w:val="28"/>
          <w:szCs w:val="28"/>
          <w:shd w:val="clear" w:color="auto" w:fill="FFFFFF"/>
        </w:rPr>
        <w:t xml:space="preserve">       </w:t>
      </w:r>
      <w:r w:rsidRPr="00987949">
        <w:rPr>
          <w:rFonts w:ascii="Open Sans" w:hAnsi="Open Sans"/>
          <w:sz w:val="28"/>
          <w:szCs w:val="28"/>
          <w:shd w:val="clear" w:color="auto" w:fill="FFFFFF"/>
          <w:lang w:val="be-BY"/>
        </w:rPr>
        <w:t>15 00.</w:t>
      </w:r>
      <w:r w:rsidRPr="00121A0C">
        <w:rPr>
          <w:rFonts w:ascii="Open Sans" w:hAnsi="Open Sans"/>
          <w:i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Пераможцы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ўзнагароджваюцца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дыпломамі і прызамі</w:t>
      </w:r>
      <w:r w:rsidR="006C14AE" w:rsidRP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121A0C" w:rsidRDefault="00C02C37" w:rsidP="006C14AE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Лепшыя творы </w:t>
      </w:r>
      <w:r w:rsidR="00121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будуць</w:t>
      </w:r>
      <w:r w:rsidR="00121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размешчаны на </w:t>
      </w:r>
      <w:r w:rsidR="0098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старонках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спецыяльных </w:t>
      </w:r>
      <w:r w:rsidR="0098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груп </w:t>
      </w:r>
      <w:r w:rsidR="006C1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ДУК </w:t>
      </w:r>
      <w:r w:rsidR="009879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“Полацкі раённы Цэнтр рамёстваў</w:t>
      </w:r>
      <w:r w:rsidR="006C14A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нацыянальных культур</w:t>
      </w:r>
      <w:r w:rsidR="0098794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сацыяльных сетках </w:t>
      </w:r>
      <w:r w:rsidR="0098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“Вконтакте”, “Одноклассн</w:t>
      </w:r>
      <w:r w:rsidR="00987949" w:rsidRPr="00916C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ики</w:t>
      </w:r>
      <w:r w:rsidR="0098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”</w:t>
      </w:r>
      <w:r w:rsidR="00487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“Инстаграм” 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і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надрукаваныя 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ў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газетах “Полацкі веснік” і ”Наваполацк сёння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”</w:t>
      </w:r>
      <w:r w:rsidR="00121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.</w:t>
      </w:r>
    </w:p>
    <w:p w:rsidR="006C14AE" w:rsidRPr="009C5DCE" w:rsidRDefault="006C14AE" w:rsidP="006C14AE">
      <w:pPr>
        <w:spacing w:after="0"/>
        <w:ind w:hanging="567"/>
        <w:jc w:val="both"/>
        <w:rPr>
          <w:rStyle w:val="apple-converted-space"/>
          <w:b/>
          <w:color w:val="000000"/>
          <w:shd w:val="clear" w:color="auto" w:fill="FFFFFF"/>
          <w:lang w:val="be-BY"/>
        </w:rPr>
      </w:pPr>
    </w:p>
    <w:p w:rsidR="002D66FC" w:rsidRDefault="00121A0C" w:rsidP="00121A0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  <w:t xml:space="preserve">А. А. Ступакова </w:t>
      </w:r>
    </w:p>
    <w:p w:rsidR="002D66FC" w:rsidRDefault="002D66FC" w:rsidP="00121A0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</w:pPr>
    </w:p>
    <w:p w:rsidR="00121A0C" w:rsidRDefault="002D66FC" w:rsidP="00121A0C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  <w:t xml:space="preserve">Дырэктар  </w:t>
      </w:r>
      <w:r w:rsidR="00121A0C"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  <w:t xml:space="preserve">ДУК “ Полацкі раённы Цэнтр рамёстваў </w:t>
      </w:r>
    </w:p>
    <w:p w:rsidR="00CF7487" w:rsidRDefault="00121A0C" w:rsidP="003828A3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be-BY"/>
        </w:rPr>
        <w:t>і нацыянальных культур”</w:t>
      </w:r>
    </w:p>
    <w:p w:rsidR="00121A0C" w:rsidRDefault="00121A0C" w:rsidP="00121A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121A0C" w:rsidSect="001F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A80"/>
    <w:multiLevelType w:val="hybridMultilevel"/>
    <w:tmpl w:val="107A8342"/>
    <w:lvl w:ilvl="0" w:tplc="31B201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D06A65"/>
    <w:multiLevelType w:val="hybridMultilevel"/>
    <w:tmpl w:val="25244C62"/>
    <w:lvl w:ilvl="0" w:tplc="E4A4F058">
      <w:start w:val="4"/>
      <w:numFmt w:val="bullet"/>
      <w:lvlText w:val="-"/>
      <w:lvlJc w:val="left"/>
      <w:pPr>
        <w:ind w:left="1170" w:hanging="360"/>
      </w:pPr>
      <w:rPr>
        <w:rFonts w:ascii="yandex-sans" w:eastAsia="Times New Roman" w:hAnsi="yandex-sans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C5DCE"/>
    <w:rsid w:val="00062B3E"/>
    <w:rsid w:val="00112AE1"/>
    <w:rsid w:val="00121A0C"/>
    <w:rsid w:val="00166004"/>
    <w:rsid w:val="00192A9E"/>
    <w:rsid w:val="001F306E"/>
    <w:rsid w:val="00283E75"/>
    <w:rsid w:val="00290456"/>
    <w:rsid w:val="002962B8"/>
    <w:rsid w:val="002A4E86"/>
    <w:rsid w:val="002D66FC"/>
    <w:rsid w:val="003828A3"/>
    <w:rsid w:val="003962E5"/>
    <w:rsid w:val="003E5A1E"/>
    <w:rsid w:val="00405423"/>
    <w:rsid w:val="00435C00"/>
    <w:rsid w:val="00487B47"/>
    <w:rsid w:val="004D4D47"/>
    <w:rsid w:val="00550F11"/>
    <w:rsid w:val="006B5D53"/>
    <w:rsid w:val="006C14AE"/>
    <w:rsid w:val="00726C2D"/>
    <w:rsid w:val="00750AB9"/>
    <w:rsid w:val="007936E1"/>
    <w:rsid w:val="00824305"/>
    <w:rsid w:val="00837D5E"/>
    <w:rsid w:val="0088319B"/>
    <w:rsid w:val="00911619"/>
    <w:rsid w:val="00916C09"/>
    <w:rsid w:val="009170A0"/>
    <w:rsid w:val="00950AF5"/>
    <w:rsid w:val="00987949"/>
    <w:rsid w:val="009C5DCE"/>
    <w:rsid w:val="00A95252"/>
    <w:rsid w:val="00AE5E5F"/>
    <w:rsid w:val="00B15022"/>
    <w:rsid w:val="00C02C37"/>
    <w:rsid w:val="00CF7487"/>
    <w:rsid w:val="00CF7B07"/>
    <w:rsid w:val="00E10F40"/>
    <w:rsid w:val="00E23E02"/>
    <w:rsid w:val="00EB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C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C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5DCE"/>
    <w:pPr>
      <w:ind w:left="720"/>
      <w:contextualSpacing/>
    </w:pPr>
  </w:style>
  <w:style w:type="character" w:customStyle="1" w:styleId="apple-converted-space">
    <w:name w:val="apple-converted-space"/>
    <w:basedOn w:val="a0"/>
    <w:rsid w:val="009C5DCE"/>
  </w:style>
  <w:style w:type="table" w:styleId="a6">
    <w:name w:val="Table Grid"/>
    <w:basedOn w:val="a1"/>
    <w:uiPriority w:val="59"/>
    <w:rsid w:val="0091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D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5DCE"/>
    <w:pPr>
      <w:ind w:left="720"/>
      <w:contextualSpacing/>
    </w:pPr>
  </w:style>
  <w:style w:type="character" w:customStyle="1" w:styleId="apple-converted-space">
    <w:name w:val="apple-converted-space"/>
    <w:basedOn w:val="a0"/>
    <w:rsid w:val="009C5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otsk.crnk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0B4B-C80A-41B2-B8E8-E6B51970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</cp:revision>
  <cp:lastPrinted>2021-04-06T11:05:00Z</cp:lastPrinted>
  <dcterms:created xsi:type="dcterms:W3CDTF">2021-04-06T08:06:00Z</dcterms:created>
  <dcterms:modified xsi:type="dcterms:W3CDTF">2021-04-06T11:06:00Z</dcterms:modified>
</cp:coreProperties>
</file>